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28"/>
          <w:szCs w:val="28"/>
        </w:rPr>
      </w:pPr>
      <w:r>
        <w:rPr>
          <w:rFonts w:hint="eastAsia" w:ascii="仿宋" w:hAnsi="仿宋" w:eastAsia="仿宋" w:cs="仿宋"/>
          <w:b/>
          <w:sz w:val="28"/>
          <w:szCs w:val="28"/>
        </w:rPr>
        <w:t>河南省公路工程局集团有限公司周南高速</w:t>
      </w:r>
      <w:r>
        <w:rPr>
          <w:rFonts w:ascii="仿宋" w:hAnsi="仿宋" w:eastAsia="仿宋" w:cs="仿宋"/>
          <w:b/>
          <w:sz w:val="28"/>
          <w:szCs w:val="28"/>
        </w:rPr>
        <w:t>TJ-</w:t>
      </w:r>
      <w:r>
        <w:rPr>
          <w:rFonts w:hint="eastAsia" w:ascii="仿宋" w:hAnsi="仿宋" w:eastAsia="仿宋" w:cs="仿宋"/>
          <w:b/>
          <w:sz w:val="28"/>
          <w:szCs w:val="28"/>
        </w:rPr>
        <w:t>7、TJ-8、TJ-9标项目经理部</w:t>
      </w:r>
    </w:p>
    <w:p>
      <w:pPr>
        <w:jc w:val="center"/>
        <w:rPr>
          <w:rFonts w:ascii="宋体" w:cs="宋体"/>
          <w:b/>
          <w:sz w:val="30"/>
          <w:szCs w:val="30"/>
        </w:rPr>
      </w:pPr>
      <w:r>
        <w:rPr>
          <w:rFonts w:hint="eastAsia" w:ascii="仿宋" w:hAnsi="仿宋" w:eastAsia="仿宋" w:cs="仿宋"/>
          <w:b/>
          <w:sz w:val="30"/>
          <w:szCs w:val="30"/>
        </w:rPr>
        <w:t>河砂、粉煤灰采购</w:t>
      </w:r>
      <w:r>
        <w:rPr>
          <w:rFonts w:hint="eastAsia" w:ascii="宋体" w:hAnsi="宋体" w:cs="宋体"/>
          <w:b/>
          <w:sz w:val="30"/>
          <w:szCs w:val="30"/>
        </w:rPr>
        <w:t>招标（二次）结果公示</w:t>
      </w:r>
    </w:p>
    <w:p>
      <w:pPr>
        <w:spacing w:line="400" w:lineRule="exact"/>
        <w:ind w:firstLine="480" w:firstLineChars="200"/>
        <w:rPr>
          <w:rFonts w:ascii="宋体" w:hAnsi="宋体" w:cs="宋体"/>
          <w:sz w:val="24"/>
        </w:rPr>
      </w:pPr>
      <w:bookmarkStart w:id="0" w:name="_GoBack"/>
      <w:bookmarkEnd w:id="0"/>
      <w:r>
        <w:rPr>
          <w:rFonts w:hint="eastAsia" w:ascii="宋体" w:hAnsi="宋体" w:cs="宋体"/>
          <w:sz w:val="24"/>
        </w:rPr>
        <w:t>根据河南省公路工程局集团有限公司《施工设备及材料公开采购实施细则》等规定要求，现将</w:t>
      </w:r>
      <w:r>
        <w:rPr>
          <w:rFonts w:ascii="宋体" w:hAnsi="宋体" w:cs="宋体"/>
          <w:sz w:val="24"/>
        </w:rPr>
        <w:t>2017</w:t>
      </w:r>
      <w:r>
        <w:rPr>
          <w:rFonts w:hint="eastAsia" w:ascii="宋体" w:hAnsi="宋体" w:cs="宋体"/>
          <w:sz w:val="24"/>
        </w:rPr>
        <w:t>年7月18日在河南省公路工程局集团有限公司周南高速平宛段项目部会议室开标的周南高速平宛段</w:t>
      </w:r>
      <w:r>
        <w:rPr>
          <w:rFonts w:ascii="宋体" w:hAnsi="宋体" w:cs="宋体"/>
          <w:sz w:val="24"/>
        </w:rPr>
        <w:t>TJ-</w:t>
      </w:r>
      <w:r>
        <w:rPr>
          <w:rFonts w:hint="eastAsia" w:ascii="宋体" w:hAnsi="宋体" w:cs="宋体"/>
          <w:sz w:val="24"/>
        </w:rPr>
        <w:t>7标段河砂、粉煤灰、TJ-8、TJ-9标段粉煤灰采购招标（二次）结果公示如下：</w:t>
      </w:r>
    </w:p>
    <w:tbl>
      <w:tblPr>
        <w:tblStyle w:val="5"/>
        <w:tblW w:w="8683" w:type="dxa"/>
        <w:jc w:val="center"/>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5"/>
        <w:gridCol w:w="5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3345" w:type="dxa"/>
            <w:vAlign w:val="center"/>
          </w:tcPr>
          <w:p>
            <w:pPr>
              <w:spacing w:line="400" w:lineRule="exact"/>
              <w:ind w:firstLine="1320" w:firstLineChars="550"/>
              <w:rPr>
                <w:sz w:val="24"/>
              </w:rPr>
            </w:pPr>
            <w:r>
              <w:rPr>
                <w:rFonts w:hint="eastAsia"/>
                <w:sz w:val="24"/>
              </w:rPr>
              <w:t>标的</w:t>
            </w:r>
          </w:p>
        </w:tc>
        <w:tc>
          <w:tcPr>
            <w:tcW w:w="5338" w:type="dxa"/>
            <w:vAlign w:val="center"/>
          </w:tcPr>
          <w:p>
            <w:pPr>
              <w:spacing w:line="400" w:lineRule="exact"/>
              <w:jc w:val="center"/>
              <w:rPr>
                <w:sz w:val="24"/>
              </w:rPr>
            </w:pPr>
            <w:r>
              <w:rPr>
                <w:rFonts w:hint="eastAsia"/>
                <w:sz w:val="24"/>
              </w:rPr>
              <w:t>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345" w:type="dxa"/>
            <w:vMerge w:val="restart"/>
            <w:vAlign w:val="center"/>
          </w:tcPr>
          <w:p>
            <w:pPr>
              <w:spacing w:line="400" w:lineRule="exact"/>
              <w:jc w:val="center"/>
              <w:rPr>
                <w:rFonts w:asciiTheme="minorEastAsia" w:hAnsiTheme="minorEastAsia" w:eastAsiaTheme="minorEastAsia"/>
                <w:sz w:val="24"/>
              </w:rPr>
            </w:pPr>
            <w:r>
              <w:rPr>
                <w:rFonts w:cs="仿宋" w:asciiTheme="minorEastAsia" w:hAnsiTheme="minorEastAsia" w:eastAsiaTheme="minorEastAsia"/>
                <w:bCs/>
                <w:sz w:val="24"/>
              </w:rPr>
              <w:t>TJ-</w:t>
            </w:r>
            <w:r>
              <w:rPr>
                <w:rFonts w:hint="eastAsia" w:cs="仿宋" w:asciiTheme="minorEastAsia" w:hAnsiTheme="minorEastAsia" w:eastAsiaTheme="minorEastAsia"/>
                <w:bCs/>
                <w:sz w:val="24"/>
              </w:rPr>
              <w:t>7项目经理部二分部　　粉煤灰</w:t>
            </w:r>
          </w:p>
        </w:tc>
        <w:tc>
          <w:tcPr>
            <w:tcW w:w="5338" w:type="dxa"/>
            <w:vAlign w:val="center"/>
          </w:tcPr>
          <w:p>
            <w:pPr>
              <w:spacing w:line="400" w:lineRule="exact"/>
              <w:jc w:val="left"/>
              <w:rPr>
                <w:sz w:val="24"/>
              </w:rPr>
            </w:pPr>
            <w:r>
              <w:rPr>
                <w:rFonts w:hint="eastAsia"/>
                <w:sz w:val="24"/>
              </w:rPr>
              <w:t>第一名　河南林润建设有限公司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3345" w:type="dxa"/>
            <w:vMerge w:val="continue"/>
            <w:vAlign w:val="center"/>
          </w:tcPr>
          <w:p>
            <w:pPr>
              <w:spacing w:line="400" w:lineRule="exact"/>
              <w:jc w:val="center"/>
              <w:rPr>
                <w:sz w:val="24"/>
              </w:rPr>
            </w:pPr>
          </w:p>
        </w:tc>
        <w:tc>
          <w:tcPr>
            <w:tcW w:w="5338" w:type="dxa"/>
            <w:vAlign w:val="center"/>
          </w:tcPr>
          <w:p>
            <w:pPr>
              <w:spacing w:line="400" w:lineRule="exact"/>
              <w:jc w:val="left"/>
              <w:rPr>
                <w:sz w:val="24"/>
              </w:rPr>
            </w:pPr>
            <w:r>
              <w:rPr>
                <w:rFonts w:hint="eastAsia"/>
                <w:sz w:val="24"/>
              </w:rPr>
              <w:t>第二名　河南龙业商贸有限公司</w:t>
            </w:r>
          </w:p>
        </w:tc>
      </w:tr>
    </w:tbl>
    <w:p>
      <w:pPr>
        <w:spacing w:line="400" w:lineRule="exact"/>
        <w:ind w:firstLine="480" w:firstLineChars="200"/>
        <w:rPr>
          <w:rFonts w:ascii="宋体" w:hAnsi="宋体" w:cs="宋体"/>
          <w:sz w:val="24"/>
        </w:rPr>
      </w:pPr>
      <w:r>
        <w:rPr>
          <w:sz w:val="24"/>
        </w:rPr>
        <w:t>TJ-</w:t>
      </w:r>
      <w:r>
        <w:rPr>
          <w:rFonts w:hint="eastAsia"/>
          <w:sz w:val="24"/>
        </w:rPr>
        <w:t>7项目经理部二分部河砂、</w:t>
      </w:r>
      <w:r>
        <w:rPr>
          <w:sz w:val="24"/>
        </w:rPr>
        <w:t>TJ-</w:t>
      </w:r>
      <w:r>
        <w:rPr>
          <w:rFonts w:hint="eastAsia"/>
          <w:sz w:val="24"/>
        </w:rPr>
        <w:t>8项目经理部二分部、TJ-9项目经理部粉煤灰此次招标流标。</w:t>
      </w:r>
    </w:p>
    <w:p>
      <w:pPr>
        <w:spacing w:line="400" w:lineRule="exact"/>
        <w:ind w:firstLine="480" w:firstLineChars="200"/>
        <w:rPr>
          <w:rFonts w:ascii="宋体" w:cs="宋体"/>
          <w:sz w:val="24"/>
        </w:rPr>
      </w:pPr>
      <w:r>
        <w:rPr>
          <w:rFonts w:hint="eastAsia" w:ascii="宋体" w:hAnsi="宋体" w:cs="宋体"/>
          <w:sz w:val="24"/>
        </w:rPr>
        <w:t>公示期从</w:t>
      </w:r>
      <w:r>
        <w:rPr>
          <w:rFonts w:ascii="宋体" w:hAnsi="宋体" w:cs="宋体"/>
          <w:sz w:val="24"/>
        </w:rPr>
        <w:t>2017</w:t>
      </w:r>
      <w:r>
        <w:rPr>
          <w:rFonts w:hint="eastAsia" w:ascii="宋体" w:hAnsi="宋体" w:cs="宋体"/>
          <w:sz w:val="24"/>
        </w:rPr>
        <w:t>年7月26日至</w:t>
      </w:r>
      <w:r>
        <w:rPr>
          <w:rFonts w:ascii="宋体" w:hAnsi="宋体" w:cs="宋体"/>
          <w:sz w:val="24"/>
        </w:rPr>
        <w:t>2017</w:t>
      </w:r>
      <w:r>
        <w:rPr>
          <w:rFonts w:hint="eastAsia" w:ascii="宋体" w:hAnsi="宋体" w:cs="宋体"/>
          <w:sz w:val="24"/>
        </w:rPr>
        <w:t>年7月28日，公示期为3天。</w:t>
      </w:r>
    </w:p>
    <w:p>
      <w:pPr>
        <w:spacing w:line="400" w:lineRule="exact"/>
        <w:ind w:firstLine="480" w:firstLineChars="200"/>
        <w:rPr>
          <w:rFonts w:ascii="宋体" w:cs="宋体"/>
          <w:sz w:val="24"/>
        </w:rPr>
      </w:pPr>
      <w:r>
        <w:rPr>
          <w:rFonts w:hint="eastAsia" w:ascii="宋体" w:hAnsi="宋体" w:cs="宋体"/>
          <w:sz w:val="24"/>
        </w:rPr>
        <w:t>公示地址：“河南省公路工程局集团有限公司网站”。</w:t>
      </w:r>
    </w:p>
    <w:p>
      <w:pPr>
        <w:spacing w:line="400" w:lineRule="exact"/>
        <w:rPr>
          <w:rFonts w:ascii="宋体" w:cs="宋体"/>
          <w:sz w:val="24"/>
        </w:rPr>
      </w:pPr>
      <w:r>
        <w:rPr>
          <w:rFonts w:ascii="宋体" w:hAnsi="宋体" w:cs="宋体"/>
          <w:sz w:val="24"/>
        </w:rPr>
        <w:t xml:space="preserve">    </w:t>
      </w:r>
      <w:r>
        <w:rPr>
          <w:rFonts w:hint="eastAsia" w:ascii="宋体" w:hAnsi="宋体" w:cs="宋体"/>
          <w:sz w:val="24"/>
        </w:rPr>
        <w:t>投标人或其他利害关系人对招标结果有异议的，应当在中标候选人公示期以内以实名书面形式向招标人提出，投标人异议由法定代表人或其授权代表人签字并盖章，附身份证明复印件。逾期不予受理；招标人自收到异议之日起</w:t>
      </w:r>
      <w:r>
        <w:rPr>
          <w:rFonts w:ascii="宋体" w:hAnsi="宋体" w:cs="宋体"/>
          <w:sz w:val="24"/>
        </w:rPr>
        <w:t>3</w:t>
      </w:r>
      <w:r>
        <w:rPr>
          <w:rFonts w:hint="eastAsia" w:ascii="宋体" w:hAnsi="宋体" w:cs="宋体"/>
          <w:sz w:val="24"/>
        </w:rPr>
        <w:t>个工作日内进行答复。</w:t>
      </w:r>
    </w:p>
    <w:p>
      <w:pPr>
        <w:spacing w:line="400" w:lineRule="exact"/>
        <w:ind w:firstLine="480" w:firstLineChars="200"/>
        <w:rPr>
          <w:rFonts w:ascii="宋体" w:cs="宋体"/>
          <w:sz w:val="24"/>
        </w:rPr>
      </w:pPr>
      <w:r>
        <w:rPr>
          <w:rFonts w:hint="eastAsia" w:ascii="宋体" w:hAnsi="宋体" w:cs="宋体"/>
          <w:sz w:val="24"/>
        </w:rPr>
        <w:t>投标人或其他利害关系人对答复仍有异议的，应当在招标人答复之日起</w:t>
      </w:r>
      <w:r>
        <w:rPr>
          <w:rFonts w:ascii="宋体" w:hAnsi="宋体" w:cs="宋体"/>
          <w:sz w:val="24"/>
        </w:rPr>
        <w:t>3</w:t>
      </w:r>
      <w:r>
        <w:rPr>
          <w:rFonts w:hint="eastAsia" w:ascii="宋体" w:hAnsi="宋体" w:cs="宋体"/>
          <w:sz w:val="24"/>
        </w:rPr>
        <w:t>天内向监督部门投诉。投诉时须提供向招标人提出异议的相关证明材料。</w:t>
      </w:r>
    </w:p>
    <w:p>
      <w:pPr>
        <w:spacing w:line="400" w:lineRule="exact"/>
        <w:ind w:firstLine="480" w:firstLineChars="200"/>
        <w:rPr>
          <w:rFonts w:ascii="宋体" w:cs="宋体"/>
          <w:sz w:val="24"/>
        </w:rPr>
      </w:pPr>
      <w:r>
        <w:rPr>
          <w:rFonts w:hint="eastAsia" w:ascii="文星仿宋" w:hAnsi="宋体"/>
          <w:sz w:val="24"/>
        </w:rPr>
        <w:t>招标人：</w:t>
      </w:r>
      <w:r>
        <w:rPr>
          <w:rFonts w:hint="eastAsia" w:ascii="宋体" w:hAnsi="宋体" w:cs="宋体"/>
          <w:sz w:val="24"/>
        </w:rPr>
        <w:t>河南省公路工程局集团有限公司周南高速平宛段项目</w:t>
      </w:r>
      <w:r>
        <w:rPr>
          <w:rFonts w:ascii="宋体" w:hAnsi="宋体" w:cs="宋体"/>
          <w:sz w:val="24"/>
        </w:rPr>
        <w:t>TJ-</w:t>
      </w:r>
      <w:r>
        <w:rPr>
          <w:rFonts w:hint="eastAsia" w:ascii="宋体" w:hAnsi="宋体" w:cs="宋体"/>
          <w:sz w:val="24"/>
        </w:rPr>
        <w:t>7标项目经理部</w:t>
      </w:r>
    </w:p>
    <w:p>
      <w:pPr>
        <w:tabs>
          <w:tab w:val="left" w:pos="4678"/>
        </w:tabs>
        <w:spacing w:line="400" w:lineRule="exact"/>
        <w:ind w:firstLine="480" w:firstLineChars="200"/>
        <w:rPr>
          <w:rFonts w:ascii="宋体" w:hAnsi="宋体" w:cs="宋体"/>
          <w:sz w:val="24"/>
        </w:rPr>
      </w:pPr>
      <w:r>
        <w:rPr>
          <w:rFonts w:hint="eastAsia" w:ascii="宋体" w:hAnsi="宋体" w:cs="宋体"/>
          <w:sz w:val="24"/>
        </w:rPr>
        <w:t>联系人：周南高速</w:t>
      </w:r>
      <w:r>
        <w:rPr>
          <w:rFonts w:ascii="宋体" w:hAnsi="宋体" w:cs="宋体"/>
          <w:sz w:val="24"/>
        </w:rPr>
        <w:t>TJ-</w:t>
      </w:r>
      <w:r>
        <w:rPr>
          <w:rFonts w:hint="eastAsia" w:ascii="宋体" w:hAnsi="宋体" w:cs="宋体"/>
          <w:sz w:val="24"/>
        </w:rPr>
        <w:t>7项目经理部</w:t>
      </w:r>
    </w:p>
    <w:p>
      <w:pPr>
        <w:tabs>
          <w:tab w:val="left" w:pos="4678"/>
        </w:tabs>
        <w:spacing w:line="400" w:lineRule="exact"/>
        <w:ind w:firstLine="1440" w:firstLineChars="600"/>
        <w:rPr>
          <w:rFonts w:ascii="宋体" w:hAnsi="宋体" w:cs="宋体"/>
          <w:sz w:val="24"/>
        </w:rPr>
      </w:pPr>
      <w:r>
        <w:rPr>
          <w:rFonts w:hint="eastAsia" w:ascii="宋体" w:hAnsi="宋体" w:cs="宋体"/>
          <w:sz w:val="24"/>
        </w:rPr>
        <w:t>王先生</w:t>
      </w:r>
      <w:r>
        <w:rPr>
          <w:rFonts w:ascii="宋体" w:hAnsi="宋体" w:cs="宋体"/>
          <w:sz w:val="24"/>
        </w:rPr>
        <w:t xml:space="preserve"> 1</w:t>
      </w:r>
      <w:r>
        <w:rPr>
          <w:rFonts w:hint="eastAsia" w:ascii="宋体" w:hAnsi="宋体" w:cs="宋体"/>
          <w:sz w:val="24"/>
        </w:rPr>
        <w:t>3137118699</w:t>
      </w:r>
    </w:p>
    <w:p>
      <w:pPr>
        <w:tabs>
          <w:tab w:val="left" w:pos="4678"/>
        </w:tabs>
        <w:spacing w:line="400" w:lineRule="exact"/>
        <w:ind w:firstLine="1440" w:firstLineChars="600"/>
        <w:rPr>
          <w:rFonts w:ascii="宋体" w:hAnsi="宋体" w:cs="宋体"/>
          <w:sz w:val="24"/>
        </w:rPr>
      </w:pPr>
      <w:r>
        <w:rPr>
          <w:rFonts w:hint="eastAsia" w:ascii="宋体" w:hAnsi="宋体" w:cs="宋体"/>
          <w:sz w:val="24"/>
        </w:rPr>
        <w:t>周南高速</w:t>
      </w:r>
      <w:r>
        <w:rPr>
          <w:rFonts w:ascii="宋体" w:hAnsi="宋体" w:cs="宋体"/>
          <w:sz w:val="24"/>
        </w:rPr>
        <w:t>TJ-</w:t>
      </w:r>
      <w:r>
        <w:rPr>
          <w:rFonts w:hint="eastAsia" w:ascii="宋体" w:hAnsi="宋体" w:cs="宋体"/>
          <w:sz w:val="24"/>
        </w:rPr>
        <w:t>8项目经理部</w:t>
      </w:r>
    </w:p>
    <w:p>
      <w:pPr>
        <w:tabs>
          <w:tab w:val="left" w:pos="4678"/>
        </w:tabs>
        <w:spacing w:line="400" w:lineRule="exact"/>
        <w:ind w:firstLine="1440" w:firstLineChars="600"/>
        <w:rPr>
          <w:rFonts w:hint="eastAsia" w:ascii="宋体" w:hAnsi="宋体" w:cs="宋体"/>
          <w:sz w:val="24"/>
        </w:rPr>
      </w:pPr>
      <w:r>
        <w:rPr>
          <w:rFonts w:hint="eastAsia" w:ascii="宋体" w:hAnsi="宋体" w:cs="宋体"/>
          <w:sz w:val="24"/>
        </w:rPr>
        <w:t>张先生　13673999775</w:t>
      </w:r>
    </w:p>
    <w:p>
      <w:pPr>
        <w:tabs>
          <w:tab w:val="left" w:pos="4678"/>
        </w:tabs>
        <w:spacing w:line="400" w:lineRule="exact"/>
        <w:ind w:firstLine="1440" w:firstLineChars="600"/>
        <w:rPr>
          <w:rFonts w:ascii="宋体" w:hAnsi="宋体" w:cs="宋体"/>
          <w:sz w:val="24"/>
        </w:rPr>
      </w:pPr>
      <w:r>
        <w:rPr>
          <w:rFonts w:hint="eastAsia" w:ascii="宋体" w:hAnsi="宋体" w:cs="宋体"/>
          <w:sz w:val="24"/>
        </w:rPr>
        <w:t>周南高速</w:t>
      </w:r>
      <w:r>
        <w:rPr>
          <w:rFonts w:ascii="宋体" w:hAnsi="宋体" w:cs="宋体"/>
          <w:sz w:val="24"/>
        </w:rPr>
        <w:t>TJ-</w:t>
      </w:r>
      <w:r>
        <w:rPr>
          <w:rFonts w:hint="eastAsia" w:ascii="宋体" w:hAnsi="宋体" w:cs="宋体"/>
          <w:sz w:val="24"/>
        </w:rPr>
        <w:t>8项目经理部</w:t>
      </w:r>
    </w:p>
    <w:p>
      <w:pPr>
        <w:tabs>
          <w:tab w:val="left" w:pos="4678"/>
        </w:tabs>
        <w:spacing w:line="400" w:lineRule="exact"/>
        <w:ind w:firstLine="1440" w:firstLineChars="600"/>
        <w:rPr>
          <w:rFonts w:hint="eastAsia" w:ascii="宋体" w:hAnsi="宋体" w:cs="宋体"/>
          <w:sz w:val="24"/>
        </w:rPr>
      </w:pPr>
      <w:r>
        <w:rPr>
          <w:rFonts w:hint="eastAsia" w:ascii="宋体" w:hAnsi="宋体" w:cs="宋体"/>
          <w:sz w:val="24"/>
        </w:rPr>
        <w:t>朱先生　13603457965</w:t>
      </w:r>
    </w:p>
    <w:p>
      <w:pPr>
        <w:tabs>
          <w:tab w:val="left" w:pos="4678"/>
        </w:tabs>
        <w:spacing w:line="400" w:lineRule="exact"/>
        <w:ind w:firstLine="1440" w:firstLineChars="600"/>
        <w:rPr>
          <w:rFonts w:ascii="宋体" w:hAnsi="宋体" w:cs="宋体"/>
          <w:sz w:val="24"/>
        </w:rPr>
      </w:pPr>
      <w:r>
        <w:rPr>
          <w:rFonts w:hint="eastAsia" w:ascii="宋体" w:hAnsi="宋体" w:cs="宋体"/>
          <w:sz w:val="24"/>
        </w:rPr>
        <w:t>河南省第一公路工程有限公司</w:t>
      </w:r>
    </w:p>
    <w:p>
      <w:pPr>
        <w:tabs>
          <w:tab w:val="left" w:pos="4678"/>
        </w:tabs>
        <w:spacing w:line="400" w:lineRule="exact"/>
        <w:ind w:firstLine="1440" w:firstLineChars="600"/>
        <w:rPr>
          <w:rFonts w:ascii="宋体" w:hAnsi="宋体" w:cs="宋体"/>
          <w:sz w:val="24"/>
        </w:rPr>
      </w:pPr>
      <w:r>
        <w:rPr>
          <w:rFonts w:hint="eastAsia" w:ascii="宋体" w:hAnsi="宋体" w:cs="宋体"/>
          <w:sz w:val="24"/>
        </w:rPr>
        <w:t>郜先生 13603841817</w:t>
      </w:r>
    </w:p>
    <w:p>
      <w:pPr>
        <w:spacing w:line="400" w:lineRule="exact"/>
        <w:ind w:firstLine="480" w:firstLineChars="200"/>
        <w:rPr>
          <w:rFonts w:ascii="宋体" w:cs="宋体"/>
          <w:sz w:val="24"/>
        </w:rPr>
      </w:pPr>
      <w:r>
        <w:rPr>
          <w:rFonts w:hint="eastAsia" w:ascii="文星仿宋" w:hAnsi="宋体"/>
          <w:sz w:val="24"/>
        </w:rPr>
        <w:t>监督部门</w:t>
      </w:r>
      <w:r>
        <w:rPr>
          <w:rFonts w:hint="eastAsia" w:ascii="宋体" w:hAnsi="宋体" w:cs="宋体"/>
          <w:sz w:val="24"/>
        </w:rPr>
        <w:t>：</w:t>
      </w:r>
    </w:p>
    <w:p>
      <w:pPr>
        <w:spacing w:line="400" w:lineRule="exact"/>
        <w:ind w:firstLine="480" w:firstLineChars="200"/>
        <w:rPr>
          <w:rFonts w:ascii="宋体" w:cs="宋体"/>
          <w:sz w:val="24"/>
        </w:rPr>
      </w:pPr>
      <w:r>
        <w:rPr>
          <w:rFonts w:hint="eastAsia" w:ascii="宋体" w:hAnsi="宋体" w:cs="宋体"/>
          <w:sz w:val="24"/>
        </w:rPr>
        <w:t>河南省公路工程局集团纪检监察室</w:t>
      </w:r>
    </w:p>
    <w:p>
      <w:pPr>
        <w:spacing w:line="400" w:lineRule="exact"/>
        <w:rPr>
          <w:rFonts w:ascii="宋体" w:cs="宋体"/>
          <w:sz w:val="24"/>
        </w:rPr>
      </w:pPr>
      <w:r>
        <w:rPr>
          <w:rFonts w:ascii="宋体" w:hAnsi="宋体" w:cs="宋体"/>
          <w:sz w:val="24"/>
        </w:rPr>
        <w:t xml:space="preserve">    </w:t>
      </w:r>
      <w:r>
        <w:rPr>
          <w:rFonts w:hint="eastAsia" w:ascii="宋体" w:hAnsi="宋体" w:cs="宋体"/>
          <w:sz w:val="24"/>
        </w:rPr>
        <w:t>地址：郑州市中原路</w:t>
      </w:r>
      <w:r>
        <w:rPr>
          <w:rFonts w:ascii="宋体" w:hAnsi="宋体" w:cs="宋体"/>
          <w:sz w:val="24"/>
        </w:rPr>
        <w:t>93</w:t>
      </w:r>
      <w:r>
        <w:rPr>
          <w:rFonts w:hint="eastAsia" w:ascii="宋体" w:hAnsi="宋体" w:cs="宋体"/>
          <w:sz w:val="24"/>
        </w:rPr>
        <w:t>号</w:t>
      </w:r>
    </w:p>
    <w:p>
      <w:pPr>
        <w:spacing w:line="400" w:lineRule="exact"/>
        <w:ind w:firstLine="480" w:firstLineChars="200"/>
        <w:rPr>
          <w:rFonts w:ascii="宋体" w:cs="宋体"/>
          <w:sz w:val="24"/>
        </w:rPr>
      </w:pPr>
      <w:r>
        <w:rPr>
          <w:rFonts w:hint="eastAsia" w:ascii="宋体" w:hAnsi="宋体" w:cs="宋体"/>
          <w:sz w:val="24"/>
        </w:rPr>
        <w:t>联系人：刘先生、王先生</w:t>
      </w:r>
      <w:r>
        <w:rPr>
          <w:rFonts w:ascii="宋体" w:hAnsi="宋体" w:cs="宋体"/>
          <w:sz w:val="24"/>
        </w:rPr>
        <w:t xml:space="preserve">      </w:t>
      </w:r>
      <w:r>
        <w:rPr>
          <w:rFonts w:hint="eastAsia" w:ascii="宋体" w:hAnsi="宋体" w:cs="宋体"/>
          <w:sz w:val="24"/>
        </w:rPr>
        <w:t>联系电话：</w:t>
      </w:r>
      <w:r>
        <w:rPr>
          <w:rFonts w:ascii="宋体" w:hAnsi="宋体" w:cs="宋体"/>
          <w:sz w:val="24"/>
        </w:rPr>
        <w:t>0371-67165398</w:t>
      </w:r>
    </w:p>
    <w:p>
      <w:pPr>
        <w:spacing w:line="400" w:lineRule="exact"/>
        <w:ind w:firstLine="480" w:firstLineChars="200"/>
        <w:rPr>
          <w:rFonts w:ascii="宋体" w:cs="宋体"/>
          <w:sz w:val="24"/>
        </w:rPr>
      </w:pPr>
      <w:r>
        <w:rPr>
          <w:rFonts w:hint="eastAsia" w:ascii="宋体" w:hAnsi="宋体" w:cs="宋体"/>
          <w:sz w:val="24"/>
        </w:rPr>
        <w:t>河南省第一公路工程有限公司监察室</w:t>
      </w:r>
    </w:p>
    <w:p>
      <w:pPr>
        <w:spacing w:line="400" w:lineRule="exact"/>
        <w:ind w:firstLine="360" w:firstLineChars="150"/>
        <w:rPr>
          <w:rFonts w:ascii="宋体" w:cs="宋体"/>
          <w:sz w:val="24"/>
        </w:rPr>
      </w:pPr>
      <w:r>
        <w:rPr>
          <w:rFonts w:ascii="宋体" w:hAnsi="宋体" w:cs="宋体"/>
          <w:sz w:val="24"/>
        </w:rPr>
        <w:t xml:space="preserve"> </w:t>
      </w:r>
      <w:r>
        <w:rPr>
          <w:rFonts w:hint="eastAsia" w:ascii="宋体" w:hAnsi="宋体" w:cs="宋体"/>
          <w:sz w:val="24"/>
        </w:rPr>
        <w:t>地址：郑州市管城区新郑路</w:t>
      </w:r>
      <w:r>
        <w:rPr>
          <w:rFonts w:ascii="宋体" w:hAnsi="宋体" w:cs="宋体"/>
          <w:sz w:val="24"/>
        </w:rPr>
        <w:t>206</w:t>
      </w:r>
      <w:r>
        <w:rPr>
          <w:rFonts w:hint="eastAsia" w:ascii="宋体" w:hAnsi="宋体" w:cs="宋体"/>
          <w:sz w:val="24"/>
        </w:rPr>
        <w:t>号</w:t>
      </w:r>
    </w:p>
    <w:p>
      <w:pPr>
        <w:spacing w:line="400" w:lineRule="exact"/>
        <w:ind w:firstLine="480" w:firstLineChars="200"/>
        <w:rPr>
          <w:rFonts w:ascii="宋体" w:cs="宋体"/>
          <w:sz w:val="28"/>
          <w:szCs w:val="28"/>
        </w:rPr>
      </w:pPr>
      <w:r>
        <w:rPr>
          <w:rFonts w:hint="eastAsia" w:ascii="宋体" w:hAnsi="宋体" w:cs="宋体"/>
          <w:sz w:val="24"/>
        </w:rPr>
        <w:t>联系人：郜女士</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0371-60100885 </w:t>
      </w:r>
    </w:p>
    <w:p>
      <w:pPr>
        <w:spacing w:line="420" w:lineRule="exact"/>
        <w:ind w:firstLine="6480" w:firstLineChars="2700"/>
        <w:rPr>
          <w:rFonts w:ascii="宋体" w:hAnsi="宋体" w:cs="宋体"/>
          <w:sz w:val="24"/>
        </w:rPr>
      </w:pPr>
    </w:p>
    <w:p>
      <w:pPr>
        <w:spacing w:line="420" w:lineRule="exact"/>
        <w:ind w:firstLine="6480" w:firstLineChars="2700"/>
        <w:rPr>
          <w:rFonts w:ascii="宋体" w:cs="宋体"/>
          <w:sz w:val="28"/>
          <w:szCs w:val="28"/>
        </w:rPr>
      </w:pPr>
      <w:r>
        <w:rPr>
          <w:rFonts w:ascii="宋体" w:hAnsi="宋体" w:cs="宋体"/>
          <w:sz w:val="24"/>
        </w:rPr>
        <w:t>2017</w:t>
      </w:r>
      <w:r>
        <w:rPr>
          <w:rFonts w:hint="eastAsia" w:ascii="宋体" w:hAnsi="宋体" w:cs="宋体"/>
          <w:sz w:val="24"/>
        </w:rPr>
        <w:t>年7月25日</w:t>
      </w:r>
    </w:p>
    <w:sectPr>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文星仿宋">
    <w:altName w:val="仿宋_GB2312"/>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888"/>
    <w:rsid w:val="000128A8"/>
    <w:rsid w:val="000235BF"/>
    <w:rsid w:val="00031B39"/>
    <w:rsid w:val="000618E9"/>
    <w:rsid w:val="00081417"/>
    <w:rsid w:val="00086503"/>
    <w:rsid w:val="000A03C7"/>
    <w:rsid w:val="000A6CBD"/>
    <w:rsid w:val="000B60E3"/>
    <w:rsid w:val="000E2E29"/>
    <w:rsid w:val="0011768C"/>
    <w:rsid w:val="001355D0"/>
    <w:rsid w:val="00143576"/>
    <w:rsid w:val="001448CD"/>
    <w:rsid w:val="00150555"/>
    <w:rsid w:val="00165266"/>
    <w:rsid w:val="00176A49"/>
    <w:rsid w:val="00177852"/>
    <w:rsid w:val="00195268"/>
    <w:rsid w:val="0019539A"/>
    <w:rsid w:val="001B7DF6"/>
    <w:rsid w:val="001C5945"/>
    <w:rsid w:val="001C648E"/>
    <w:rsid w:val="001C7595"/>
    <w:rsid w:val="001D41C3"/>
    <w:rsid w:val="001D585C"/>
    <w:rsid w:val="001D79C8"/>
    <w:rsid w:val="001F201F"/>
    <w:rsid w:val="001F264B"/>
    <w:rsid w:val="001F6089"/>
    <w:rsid w:val="00200AAA"/>
    <w:rsid w:val="002026C9"/>
    <w:rsid w:val="00206A69"/>
    <w:rsid w:val="002074CA"/>
    <w:rsid w:val="00214E2B"/>
    <w:rsid w:val="00222EE9"/>
    <w:rsid w:val="00252051"/>
    <w:rsid w:val="00253B9D"/>
    <w:rsid w:val="0026232C"/>
    <w:rsid w:val="002630D5"/>
    <w:rsid w:val="00270926"/>
    <w:rsid w:val="00272B18"/>
    <w:rsid w:val="002A1E9C"/>
    <w:rsid w:val="002B465A"/>
    <w:rsid w:val="002C6CCE"/>
    <w:rsid w:val="002F5EBA"/>
    <w:rsid w:val="0030444D"/>
    <w:rsid w:val="003047F7"/>
    <w:rsid w:val="00304E7A"/>
    <w:rsid w:val="00317888"/>
    <w:rsid w:val="003448AD"/>
    <w:rsid w:val="00367FA4"/>
    <w:rsid w:val="00387A6E"/>
    <w:rsid w:val="003A7A5D"/>
    <w:rsid w:val="003B39A0"/>
    <w:rsid w:val="003E026A"/>
    <w:rsid w:val="00415B7C"/>
    <w:rsid w:val="0042058A"/>
    <w:rsid w:val="004269AC"/>
    <w:rsid w:val="004340A9"/>
    <w:rsid w:val="004373F5"/>
    <w:rsid w:val="00441116"/>
    <w:rsid w:val="00466955"/>
    <w:rsid w:val="00475A7D"/>
    <w:rsid w:val="00491D3E"/>
    <w:rsid w:val="00494AD2"/>
    <w:rsid w:val="004A3165"/>
    <w:rsid w:val="004A4F57"/>
    <w:rsid w:val="004C0658"/>
    <w:rsid w:val="004C0904"/>
    <w:rsid w:val="004D485E"/>
    <w:rsid w:val="00540FFC"/>
    <w:rsid w:val="005458AF"/>
    <w:rsid w:val="00554C75"/>
    <w:rsid w:val="005721FF"/>
    <w:rsid w:val="0059514F"/>
    <w:rsid w:val="005A017C"/>
    <w:rsid w:val="005C112C"/>
    <w:rsid w:val="005C3B12"/>
    <w:rsid w:val="005D0EF2"/>
    <w:rsid w:val="005D6A05"/>
    <w:rsid w:val="005F3E6F"/>
    <w:rsid w:val="006200DA"/>
    <w:rsid w:val="006643D0"/>
    <w:rsid w:val="006746F0"/>
    <w:rsid w:val="006A5782"/>
    <w:rsid w:val="006C12CC"/>
    <w:rsid w:val="006C53E4"/>
    <w:rsid w:val="006C5958"/>
    <w:rsid w:val="006D6905"/>
    <w:rsid w:val="006E08B9"/>
    <w:rsid w:val="006F31CC"/>
    <w:rsid w:val="00711DAE"/>
    <w:rsid w:val="007256DE"/>
    <w:rsid w:val="0077171D"/>
    <w:rsid w:val="00775A24"/>
    <w:rsid w:val="0078193D"/>
    <w:rsid w:val="007E28E5"/>
    <w:rsid w:val="00805218"/>
    <w:rsid w:val="00805239"/>
    <w:rsid w:val="00843B04"/>
    <w:rsid w:val="0084469F"/>
    <w:rsid w:val="00862BC4"/>
    <w:rsid w:val="0087525B"/>
    <w:rsid w:val="008E3531"/>
    <w:rsid w:val="008F720A"/>
    <w:rsid w:val="00906F78"/>
    <w:rsid w:val="00931E76"/>
    <w:rsid w:val="009349FE"/>
    <w:rsid w:val="0094265C"/>
    <w:rsid w:val="00945C86"/>
    <w:rsid w:val="0095496C"/>
    <w:rsid w:val="00972BB0"/>
    <w:rsid w:val="0098647B"/>
    <w:rsid w:val="009A3DFA"/>
    <w:rsid w:val="009E7827"/>
    <w:rsid w:val="00A302E1"/>
    <w:rsid w:val="00A47C87"/>
    <w:rsid w:val="00A521B6"/>
    <w:rsid w:val="00A53A77"/>
    <w:rsid w:val="00A90912"/>
    <w:rsid w:val="00AA5A93"/>
    <w:rsid w:val="00AB5788"/>
    <w:rsid w:val="00AC1ED4"/>
    <w:rsid w:val="00AD4106"/>
    <w:rsid w:val="00AF3D6D"/>
    <w:rsid w:val="00B040FA"/>
    <w:rsid w:val="00B35AD9"/>
    <w:rsid w:val="00B40683"/>
    <w:rsid w:val="00B47222"/>
    <w:rsid w:val="00B627CB"/>
    <w:rsid w:val="00B7396F"/>
    <w:rsid w:val="00B77EE4"/>
    <w:rsid w:val="00BA5408"/>
    <w:rsid w:val="00BB6B50"/>
    <w:rsid w:val="00BD67B9"/>
    <w:rsid w:val="00BF53D2"/>
    <w:rsid w:val="00C06074"/>
    <w:rsid w:val="00C16287"/>
    <w:rsid w:val="00C214B8"/>
    <w:rsid w:val="00C277FA"/>
    <w:rsid w:val="00C650CD"/>
    <w:rsid w:val="00C664A3"/>
    <w:rsid w:val="00C9795D"/>
    <w:rsid w:val="00CB5320"/>
    <w:rsid w:val="00CB66DC"/>
    <w:rsid w:val="00CD3A53"/>
    <w:rsid w:val="00CE343D"/>
    <w:rsid w:val="00D20FE2"/>
    <w:rsid w:val="00D4734C"/>
    <w:rsid w:val="00D522C8"/>
    <w:rsid w:val="00D64DA7"/>
    <w:rsid w:val="00D67599"/>
    <w:rsid w:val="00D67F51"/>
    <w:rsid w:val="00D96628"/>
    <w:rsid w:val="00DB3AE5"/>
    <w:rsid w:val="00DC6B82"/>
    <w:rsid w:val="00DD0C6E"/>
    <w:rsid w:val="00DD70A8"/>
    <w:rsid w:val="00E223F4"/>
    <w:rsid w:val="00E320C3"/>
    <w:rsid w:val="00E3626E"/>
    <w:rsid w:val="00E45F34"/>
    <w:rsid w:val="00E47CF6"/>
    <w:rsid w:val="00E56723"/>
    <w:rsid w:val="00E605EB"/>
    <w:rsid w:val="00E96301"/>
    <w:rsid w:val="00EC0B07"/>
    <w:rsid w:val="00EC4AC8"/>
    <w:rsid w:val="00ED7A18"/>
    <w:rsid w:val="00EE420B"/>
    <w:rsid w:val="00F1484F"/>
    <w:rsid w:val="00F1522A"/>
    <w:rsid w:val="00F15AFD"/>
    <w:rsid w:val="00F2681D"/>
    <w:rsid w:val="00F352FA"/>
    <w:rsid w:val="00F723F7"/>
    <w:rsid w:val="00F8389C"/>
    <w:rsid w:val="00F9395F"/>
    <w:rsid w:val="00FA44D6"/>
    <w:rsid w:val="00FB17EA"/>
    <w:rsid w:val="00FD42A5"/>
    <w:rsid w:val="00FF1AC0"/>
    <w:rsid w:val="0D4E2606"/>
    <w:rsid w:val="29823F88"/>
    <w:rsid w:val="63073C29"/>
    <w:rsid w:val="6EA876AA"/>
    <w:rsid w:val="720E26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qFormat/>
    <w:locked/>
    <w:uiPriority w:val="99"/>
    <w:rPr>
      <w:rFonts w:cs="Times New Roman"/>
      <w:kern w:val="2"/>
      <w:sz w:val="18"/>
      <w:szCs w:val="18"/>
    </w:rPr>
  </w:style>
  <w:style w:type="character" w:customStyle="1" w:styleId="7">
    <w:name w:val="页眉 Char"/>
    <w:basedOn w:val="4"/>
    <w:link w:val="3"/>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129</Words>
  <Characters>736</Characters>
  <Lines>6</Lines>
  <Paragraphs>1</Paragraphs>
  <TotalTime>0</TotalTime>
  <ScaleCrop>false</ScaleCrop>
  <LinksUpToDate>false</LinksUpToDate>
  <CharactersWithSpaces>864</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2016-11-23T02:29:00Z</dcterms:created>
  <dc:creator>郜应永</dc:creator>
  <cp:lastModifiedBy>姜建华</cp:lastModifiedBy>
  <dcterms:modified xsi:type="dcterms:W3CDTF">2017-07-25T09:31:23Z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